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B30" w:rsidRDefault="00E73B30" w:rsidP="00E73B3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Cyr Bash Normal" w:hAnsi="Times Cyr Bash Normal"/>
          <w:noProof/>
          <w:sz w:val="16"/>
          <w:szCs w:val="16"/>
          <w:lang w:eastAsia="ru-RU"/>
        </w:rPr>
        <w:drawing>
          <wp:inline distT="0" distB="0" distL="0" distR="0">
            <wp:extent cx="6898280" cy="9582150"/>
            <wp:effectExtent l="19050" t="0" r="0" b="0"/>
            <wp:docPr id="1" name="Рисунок 1" descr="C:\Users\Admin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761" cy="9585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001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I</w:t>
      </w:r>
      <w:r w:rsidRPr="00A9500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Настоящее Положение (Правила) о порядке приема на обучение по образовательным программам дошкольного образования</w:t>
      </w:r>
      <w:r w:rsidRPr="00A95001">
        <w:rPr>
          <w:rFonts w:ascii="Times New Roman" w:hAnsi="Times New Roman" w:cs="Times New Roman"/>
          <w:color w:val="000000"/>
          <w:sz w:val="28"/>
          <w:szCs w:val="28"/>
        </w:rPr>
        <w:t> (далее — правила) разработаны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основании:</w:t>
      </w:r>
    </w:p>
    <w:p w:rsidR="00E73B30" w:rsidRDefault="00E73B30" w:rsidP="00E73B3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95001">
        <w:rPr>
          <w:rFonts w:ascii="Times New Roman" w:hAnsi="Times New Roman" w:cs="Times New Roman"/>
          <w:color w:val="000000"/>
          <w:sz w:val="28"/>
          <w:szCs w:val="28"/>
        </w:rPr>
        <w:t>Федеральн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A95001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95001">
        <w:rPr>
          <w:rFonts w:ascii="Times New Roman" w:hAnsi="Times New Roman" w:cs="Times New Roman"/>
          <w:color w:val="000000"/>
          <w:sz w:val="28"/>
          <w:szCs w:val="28"/>
        </w:rPr>
        <w:t xml:space="preserve"> от 29.12.2012 № 273-ФЗ «Об образовании в 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изменениями на 16 апреля 2022года.</w:t>
      </w:r>
      <w:r w:rsidRPr="00A9500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E73B30" w:rsidRDefault="00E73B30" w:rsidP="00E73B3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Приказа Министерства Просвещения РФ от 31.07.2020г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E73B30" w:rsidRDefault="00E73B30" w:rsidP="00E73B3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Приказа Министерства Просвещения РФ от 15.05.2020г №236 «Об утверждении Порядка приема на обучение по образовательным программам дошгкольного образования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с изменениями на 8.09.2020г., с изменениями от 4.10.2021г. №685»</w:t>
      </w:r>
    </w:p>
    <w:p w:rsidR="00E73B30" w:rsidRDefault="00E73B30" w:rsidP="00E73B3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Приказа Минобрнауки России от 28.12.2015г. №1527 «Об утверждении Порядка и условий осуществления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перевода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на 25.06.2020г.</w:t>
      </w:r>
    </w:p>
    <w:p w:rsidR="00E73B30" w:rsidRDefault="00E73B30" w:rsidP="00E73B3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Федерального закона №115-ФЗ от 25.07.2002г. «О правовом положении иностранных граждан РФ» с изменениями (с изменениями на 2.07.2021г.)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редакция, действующая с 29.12.2021г.) </w:t>
      </w:r>
    </w:p>
    <w:p w:rsidR="00E73B30" w:rsidRDefault="00E73B30" w:rsidP="00E73B3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 Настоящие Правила определяют  прием граждан РФ в муниципальное автономное дошкольное образовательное учреждение Центр развития ребенка детский сад «Солнышко» с. Новобелокатай муниципального района Белокатайский район РБ, осуществляющее образовательную деятельность по образовательным программам дошкольного образования (далее ДОУ).</w:t>
      </w:r>
    </w:p>
    <w:p w:rsidR="00E73B30" w:rsidRDefault="00E73B30" w:rsidP="00E73B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РФ и местных бюджетов осуществляется в соответствии с международными договорами РФ, федеральным законом от 29.12.2012г №273ФЗ «Об образовании в РФ»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Собрание законодательств РФ, 2012г,№53, ст.7598:2013, №19 ст.2326; №23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2A7C">
        <w:rPr>
          <w:rFonts w:ascii="Times New Roman" w:hAnsi="Times New Roman" w:cs="Times New Roman"/>
          <w:sz w:val="28"/>
          <w:szCs w:val="28"/>
        </w:rPr>
        <w:t xml:space="preserve">2878;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2A7C">
        <w:rPr>
          <w:rFonts w:ascii="Times New Roman" w:hAnsi="Times New Roman" w:cs="Times New Roman"/>
          <w:sz w:val="28"/>
          <w:szCs w:val="28"/>
        </w:rPr>
        <w:t xml:space="preserve"> 27, ст. 3462;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2A7C">
        <w:rPr>
          <w:rFonts w:ascii="Times New Roman" w:hAnsi="Times New Roman" w:cs="Times New Roman"/>
          <w:sz w:val="28"/>
          <w:szCs w:val="28"/>
        </w:rPr>
        <w:t xml:space="preserve"> 30, ст. 4036;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2A7C">
        <w:rPr>
          <w:rFonts w:ascii="Times New Roman" w:hAnsi="Times New Roman" w:cs="Times New Roman"/>
          <w:sz w:val="28"/>
          <w:szCs w:val="28"/>
        </w:rPr>
        <w:t xml:space="preserve"> 48, ст. 6165; 2014,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2A7C">
        <w:rPr>
          <w:rFonts w:ascii="Times New Roman" w:hAnsi="Times New Roman" w:cs="Times New Roman"/>
          <w:sz w:val="28"/>
          <w:szCs w:val="28"/>
        </w:rPr>
        <w:t xml:space="preserve"> 6, ст. 562, ст. 566) и настоящими Правилами. 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D851CD">
        <w:rPr>
          <w:rFonts w:ascii="Times New Roman" w:hAnsi="Times New Roman" w:cs="Times New Roman"/>
          <w:sz w:val="28"/>
          <w:szCs w:val="28"/>
        </w:rPr>
        <w:t xml:space="preserve">Во внеочередном порядке предоставляются места в </w:t>
      </w:r>
      <w:proofErr w:type="gramStart"/>
      <w:r w:rsidRPr="00D851CD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1CD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D851CD">
        <w:rPr>
          <w:rFonts w:ascii="Times New Roman" w:hAnsi="Times New Roman" w:cs="Times New Roman"/>
          <w:sz w:val="28"/>
          <w:szCs w:val="28"/>
        </w:rPr>
        <w:t>, реализующих образовательную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(детские сады) (далее – Организация):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 граждан, подвергшихся воздействию радиации вследствие катастрофы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Чернобыльской АЭС (часть 12 статья 14 Закона Российской Федерации от 15.05.1991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1244-1 «О социальной защите граждан, подвергшихся воздействию радиации вследствие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катастрофы на Чернобыльской АЭС»);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 граждан, эвакуированных из зоны отчуждения и переселенных (переселяемых)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из зоны отселения вследствие катастрофы на Чернобыльской АЭС (часть 12 статья 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Закона Российской Федерации от 15.05.1991 № 1244-1 «О социальной защите граждан,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подвергшихся воздействию радиации вследствие катастрофы на Чернобыльской АЭС»);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 граждан из подразделений особого риска, а также семей, потерявших кормильца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из числа этих граждан (постановление Верховного Совета Российской Федерации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27.12.1991 № 2123-1 «О распространении действия Закона РСФСР «О социальной защите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граждан, подвергшихся воздействию радиации вследствие катастрофы на Чернобыльской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АЭС» на граждан из подразделений особого риска»);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 погибших (пропавших без вести), умерших, ставших инвалидами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1CD">
        <w:rPr>
          <w:rFonts w:ascii="Times New Roman" w:hAnsi="Times New Roman" w:cs="Times New Roman"/>
          <w:sz w:val="28"/>
          <w:szCs w:val="28"/>
        </w:rPr>
        <w:t>военнослужащих и сотрудников боевых действий на территории Южной Осетии и Абхазии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(Постановление Правительства Российской Федерации от 12.08.2008 № 587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дополнительных мерах по усилению социальной защиты военнослужащих и сотрудников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федеральных органов исполнительной власти, участвующих в выполнении задач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обеспечению безопасности и защите граждан Российской Федерации, проживающих на</w:t>
      </w:r>
      <w:proofErr w:type="gramEnd"/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1CD">
        <w:rPr>
          <w:rFonts w:ascii="Times New Roman" w:hAnsi="Times New Roman" w:cs="Times New Roman"/>
          <w:sz w:val="28"/>
          <w:szCs w:val="28"/>
        </w:rPr>
        <w:t>территориях</w:t>
      </w:r>
      <w:proofErr w:type="gramEnd"/>
      <w:r w:rsidRPr="00D851CD">
        <w:rPr>
          <w:rFonts w:ascii="Times New Roman" w:hAnsi="Times New Roman" w:cs="Times New Roman"/>
          <w:sz w:val="28"/>
          <w:szCs w:val="28"/>
        </w:rPr>
        <w:t xml:space="preserve"> Южной Осетии и Абхазии»);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 военнослужащих и сотрудников органов внутренних дел,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противопожарной службы, уголовно-исполнительной системы,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участвовавших в борьбе с терроризмом на территории Республики Дагестан и погибших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(пропавших без вести), умерших, ставших инвалидами в связи с выполнением служебных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обязанностей (Постановление Правительства РФ от 25.08.1999 № 936 «О 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мерах по социальной защите членов семей военнослужащих и сотрудников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внутренних дел, Государственной противопожарной службы, уголовно-исполнительной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системы, непосредственно участвовавших в борьбе с терроризмом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Республики Дагестан и погибших (пропавших без вести), умерших, ставших инвалидами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связи с выполнением служебных обязанностей»);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 сотрудников Следственного комитета Российской Федерации (часть 25 статья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35 Федерального закона от 28.12.2010 N 403-ФЗ «О Следственном комитете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Федерации»);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 прокуроров (часть 5 статьи 44 Федерального закона от 17.01.1992 № 2202-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1 «О прокуратуре Российской Федерации»);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 судей (пункт 3 статьи 19 Закона Российской Федерации от 26.06.1992 № 3132-1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«О статусе судей в Российской Федерации»).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 военнослужащих и детям граждан, пребывавших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в добровольческих формированиях, погибших (умерших) при выполнении задач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специальной военной операции либо позднее указанного периода,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но вследствие увечья (ранения, травмы, контузии) или заболевания, полученных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выполнении задач в ходе проведения специальной военной операции,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усыновленным (удочеренным) или находящимся под опекой или попечительством в семье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(часть 8 статьи 24 Федерального закона от</w:t>
      </w:r>
      <w:proofErr w:type="gramEnd"/>
      <w:r w:rsidRPr="00D851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51CD">
        <w:rPr>
          <w:rFonts w:ascii="Times New Roman" w:hAnsi="Times New Roman" w:cs="Times New Roman"/>
          <w:sz w:val="28"/>
          <w:szCs w:val="28"/>
        </w:rPr>
        <w:t>27 05.1998 г. № 76-ФЗ «О статусе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военнослужащих»);</w:t>
      </w:r>
      <w:proofErr w:type="gramEnd"/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1C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851CD">
        <w:rPr>
          <w:rFonts w:ascii="Times New Roman" w:hAnsi="Times New Roman" w:cs="Times New Roman"/>
          <w:sz w:val="28"/>
          <w:szCs w:val="28"/>
        </w:rPr>
        <w:t>. В первоочередном порядке предоставляются места в указанных Организациях: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 из многодетных семей (Указ Президента РФ от 23.01.2024 № 63</w:t>
      </w:r>
      <w:proofErr w:type="gramEnd"/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1CD">
        <w:rPr>
          <w:rFonts w:ascii="Times New Roman" w:hAnsi="Times New Roman" w:cs="Times New Roman"/>
          <w:sz w:val="28"/>
          <w:szCs w:val="28"/>
        </w:rPr>
        <w:t>«О мерах социальной поддержки многодетных семей»;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детям-инвалидам (Указ Президента Российской Федерации от 02.10.1992 № 1157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дополнительных мерах государственной поддержки инвалидов»);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1CD">
        <w:rPr>
          <w:rFonts w:ascii="Times New Roman" w:hAnsi="Times New Roman" w:cs="Times New Roman"/>
          <w:sz w:val="28"/>
          <w:szCs w:val="28"/>
        </w:rPr>
        <w:t>детям, один из родителей которых является инвалидом (Указ Президента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Федерации от 02.10.1992 № 1157 «О дополнительных мерах государственной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инвалидов»);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 военнослужащих и детям граждан, пребывающих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в добровольческих формированиях, в том числе усыновленным (удочеренным)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находящимся под опекой или попечительством в семье, включая приемную семью либо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случаях, предусмотренных законами субъектов Российской Федерации, патронатную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семью (часть 6 статьи 19 Федерального закона от 27 05.1998 г. № 76-ФЗ «О статусе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военнослужащих»);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 сотрудников полиции (пункт 1 часть 6 стати 46 Федерального закона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07.02.2011 № 3-ФЗ «О полиции»);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 сотрудника полиции, погибшего (умершего) вследствие увечья или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повреждения здоровья, полученных в связи с выполнением служебных обязанностей (пункт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2 часть 6 стати 46 Федерального закона от 07.02.2011 № 3-ФЗ «О полиции»);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 сотрудника полиции, умершего вследствие заболевания, полученного в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прохождения службы в полиции (пункт 3 часть 6 стати 46 Федерального закона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07.02.2011 № 3-ФЗ «О полиции»);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 гражданина Российской Федерации, уволенного со службы в полиции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1CD">
        <w:rPr>
          <w:rFonts w:ascii="Times New Roman" w:hAnsi="Times New Roman" w:cs="Times New Roman"/>
          <w:sz w:val="28"/>
          <w:szCs w:val="28"/>
        </w:rPr>
        <w:t>вследствие увечья или иного повреждения здоровья, полученных в связи с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служебных обязанностей и исключивших возможность дальнейшего прохождения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в полиции (пункт 4 часть 6 стати 46 Федерального закона от 07.02.2011 № 3-ФЗ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полиции»);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 гражданина Российской Федерации, умершего в течение одного года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увольнения со службы в полиции вследствие увечья или иного повреждения здоровья,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полученных в связи с выполнением служебных обязанностей, либо вследствие заболевания,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полученного в период прохождения службы в полиции, исключивших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дальнейшего прохождения службы в полиции (пункт 5 часть 6 стати 46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закона от 07.02.2011 № 3-ФЗ «О полиции»);</w:t>
      </w:r>
      <w:proofErr w:type="gramEnd"/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детям, находящимся (находившимся) на иждивении сотрудника полиции,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Российской Федерации, указанных в пунктах 1-5 части 6 стати 46 Федерального закона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07.02.2011 № 3-ФЗ «О полиции»);</w:t>
      </w:r>
      <w:proofErr w:type="gramEnd"/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 сотрудников органов внутренних дел, не являющихся сотрудниками полиции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(Федеральный закон от 7 февраля 2011 г. № 3-ФЗ «О полиции»);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 xml:space="preserve">детям сотрудников, имеющих специальные звания и проходящих службу </w:t>
      </w:r>
      <w:proofErr w:type="gramStart"/>
      <w:r w:rsidRPr="00D851C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1CD">
        <w:rPr>
          <w:rFonts w:ascii="Times New Roman" w:hAnsi="Times New Roman" w:cs="Times New Roman"/>
          <w:sz w:val="28"/>
          <w:szCs w:val="28"/>
        </w:rPr>
        <w:t>учреждениях и органах уголовно-исполнительной системы, органах принудительного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исполнения Российской Федерации, федеральной противопожарной службе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Государственной противопожарной службы и таможенных органах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(часть 14 статьи 3 Федерального закона от 30.12.2012 № 283-ФЗ «О социальных гарантиях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сотрудникам некоторых федеральных органов исполнительной власти и внесении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изменений в отдельные законодательные акты Российской Федерации»);</w:t>
      </w:r>
      <w:proofErr w:type="gramEnd"/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 xml:space="preserve">детям сотрудников, имеющих специальные звания и проходящих службу </w:t>
      </w:r>
      <w:proofErr w:type="gramStart"/>
      <w:r w:rsidRPr="00D851C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1CD">
        <w:rPr>
          <w:rFonts w:ascii="Times New Roman" w:hAnsi="Times New Roman" w:cs="Times New Roman"/>
          <w:sz w:val="28"/>
          <w:szCs w:val="28"/>
        </w:rPr>
        <w:t>учреждениях и органах уголовно-исполнительной системы, органах принудительного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исполнения Российской Федерации, федеральной противопожарной службе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Государственной противопожарной службы и таможенных органах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погибшего (умершего) вследствие увечья или иного повреждения здоровья, полученных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связи с выполнением служебных обязанностей (часть 14 статьи 3 Федерального закона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30.12.2012 № 283-ФЗ «О социальных гарантиях сотрудникам некоторых федеральных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органов исполнительной власти и внесении изменений в отдельные законодательные</w:t>
      </w:r>
      <w:proofErr w:type="gramEnd"/>
      <w:r w:rsidRPr="00D851CD">
        <w:rPr>
          <w:rFonts w:ascii="Times New Roman" w:hAnsi="Times New Roman" w:cs="Times New Roman"/>
          <w:sz w:val="28"/>
          <w:szCs w:val="28"/>
        </w:rPr>
        <w:t xml:space="preserve"> акты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Российской Федерации»);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 xml:space="preserve">детям сотрудников, имеющих специальные звания и проходящих службу </w:t>
      </w:r>
      <w:proofErr w:type="gramStart"/>
      <w:r w:rsidRPr="00D851C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51CD">
        <w:rPr>
          <w:rFonts w:ascii="Times New Roman" w:hAnsi="Times New Roman" w:cs="Times New Roman"/>
          <w:sz w:val="28"/>
          <w:szCs w:val="28"/>
        </w:rPr>
        <w:t>учреждениях и органах уголовно-исполнительной системы, органах принудительного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исполнения Российской Федерации, федеральной противопожарной службе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Государственной противопожарной службы и таможенных органах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умершего вследствие заболевания, полученного в период прохождения службы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учреждениях и органах (часть 14 статьи 3 Федерального закона от 30.12.2012 № 283-ФЗ «О</w:t>
      </w:r>
      <w:proofErr w:type="gramEnd"/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1CD">
        <w:rPr>
          <w:rFonts w:ascii="Times New Roman" w:hAnsi="Times New Roman" w:cs="Times New Roman"/>
          <w:sz w:val="28"/>
          <w:szCs w:val="28"/>
        </w:rPr>
        <w:t xml:space="preserve">социальных </w:t>
      </w:r>
      <w:proofErr w:type="gramStart"/>
      <w:r w:rsidRPr="00D851CD">
        <w:rPr>
          <w:rFonts w:ascii="Times New Roman" w:hAnsi="Times New Roman" w:cs="Times New Roman"/>
          <w:sz w:val="28"/>
          <w:szCs w:val="28"/>
        </w:rPr>
        <w:t>гарантиях</w:t>
      </w:r>
      <w:proofErr w:type="gramEnd"/>
      <w:r w:rsidRPr="00D851CD">
        <w:rPr>
          <w:rFonts w:ascii="Times New Roman" w:hAnsi="Times New Roman" w:cs="Times New Roman"/>
          <w:sz w:val="28"/>
          <w:szCs w:val="28"/>
        </w:rPr>
        <w:t xml:space="preserve"> сотрудникам некоторых федеральных органов исполнительной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власти и внесении изменений в отдельные законодательные акты Российской Федерации»);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 гражданина Российской Федерации, имеющего специальное звание и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1CD">
        <w:rPr>
          <w:rFonts w:ascii="Times New Roman" w:hAnsi="Times New Roman" w:cs="Times New Roman"/>
          <w:sz w:val="28"/>
          <w:szCs w:val="28"/>
        </w:rPr>
        <w:t>проходящего службу в учреждениях и органах уголовно-исполнительной системы, органах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принудительного исполнения Российской Федерации, федеральной противопожарной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службе Государственной противопожарной службы и таможенных органах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Федерации, уволенного со службы в учреждениях и органах вследствие увечья или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повреждения здоровья, полученных в связи с выполнением служебных обязанностей и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1CD">
        <w:rPr>
          <w:rFonts w:ascii="Times New Roman" w:hAnsi="Times New Roman" w:cs="Times New Roman"/>
          <w:sz w:val="28"/>
          <w:szCs w:val="28"/>
        </w:rPr>
        <w:t>исключивших возможность дальнейшего прохождения службы в учреждениях и органах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(часть 14 статьи 3 Федерального закона от 30.12.2012 № 283-ФЗ «О социальных гарантиях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сотрудникам некоторых федеральных органов исполнительной власти и внесении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изменений в отдельные законодательные акты Российской Федерации»);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 Российской Федерации, имевшего специальное звание и проходившего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службу в учреждениях и органах уголовно-исполнительной системы, органах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принудительного исполнения, федеральной противопожарной службе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противопожарной службы, и таможенных органах Российской Федерации, умершего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течение одного года после увольнения со службы в учреждениях и органах вследствие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увечья или иного повреждения здоровья, полученных в связи с выполнением служебных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обязанностей, либо вследствие заболевания, полученного в</w:t>
      </w:r>
      <w:proofErr w:type="gramEnd"/>
      <w:r w:rsidRPr="00D851CD">
        <w:rPr>
          <w:rFonts w:ascii="Times New Roman" w:hAnsi="Times New Roman" w:cs="Times New Roman"/>
          <w:sz w:val="28"/>
          <w:szCs w:val="28"/>
        </w:rPr>
        <w:t xml:space="preserve"> период прохождения службы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учреждениях и органах, исключивших возможность дальнейшего прохождения службы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учреждениях и органах (часть 14 статьи 3 Федерального закона от 30.12.2012 № 283-ФЗ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социальных гарантиях сотрудникам некоторых федеральных органов исполнительной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и внесении изменений в отдельные законодательные акты Российской Федерации»);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CD">
        <w:rPr>
          <w:rFonts w:ascii="Times New Roman" w:hAnsi="Times New Roman" w:cs="Times New Roman"/>
          <w:sz w:val="28"/>
          <w:szCs w:val="28"/>
        </w:rPr>
        <w:t>детям, находящимся (находившимся) на иждивении сотрудника,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 xml:space="preserve">Российской Федерации, указанных в пунктах 1 - 5 части 14 статьи 3 Федерального </w:t>
      </w:r>
      <w:r w:rsidRPr="00D851CD">
        <w:rPr>
          <w:rFonts w:ascii="Times New Roman" w:hAnsi="Times New Roman" w:cs="Times New Roman"/>
          <w:sz w:val="28"/>
          <w:szCs w:val="28"/>
        </w:rPr>
        <w:lastRenderedPageBreak/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от 30.12.2012 № 283-ФЗ (ред. от 28.06.2021) «О социальных гарантиях сотрудникам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sz w:val="28"/>
          <w:szCs w:val="28"/>
        </w:rPr>
        <w:t>некоторых федеральных органов исполнительной власти и внесении изменений__</w:t>
      </w:r>
      <w:r w:rsidRPr="00D851CD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color w:val="000000"/>
          <w:sz w:val="28"/>
          <w:szCs w:val="28"/>
        </w:rPr>
        <w:t>отдельные законодательные акты Российской Федерации».</w:t>
      </w:r>
      <w:proofErr w:type="gramEnd"/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51CD">
        <w:rPr>
          <w:rFonts w:ascii="Times New Roman" w:hAnsi="Times New Roman" w:cs="Times New Roman"/>
          <w:color w:val="000000"/>
          <w:sz w:val="28"/>
          <w:szCs w:val="28"/>
        </w:rPr>
        <w:t>Внутри одной льготной категории (право на внеочередное или первоочередное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color w:val="000000"/>
          <w:sz w:val="28"/>
          <w:szCs w:val="28"/>
        </w:rPr>
        <w:t>предоставление мест в образовательных организациях) заявления родителей (законных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color w:val="000000"/>
          <w:sz w:val="28"/>
          <w:szCs w:val="28"/>
        </w:rPr>
        <w:t>представителей) рассматривается по дате подачи заявления.</w:t>
      </w:r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851CD">
        <w:rPr>
          <w:rFonts w:ascii="Times New Roman" w:hAnsi="Times New Roman" w:cs="Times New Roman"/>
          <w:color w:val="000000"/>
          <w:sz w:val="28"/>
          <w:szCs w:val="28"/>
        </w:rPr>
        <w:t>Ребенок, в том числе усыновленный (удочеренный) или находящийся под опекой 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color w:val="000000"/>
          <w:sz w:val="28"/>
          <w:szCs w:val="28"/>
        </w:rPr>
        <w:t>попечительством в семье, включая приемную семью либо в случаях, предусмотренных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color w:val="000000"/>
          <w:sz w:val="28"/>
          <w:szCs w:val="28"/>
        </w:rPr>
        <w:t>законами субъектов Российской Федерации, патронатную семью, имеет право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color w:val="000000"/>
          <w:sz w:val="28"/>
          <w:szCs w:val="28"/>
        </w:rPr>
        <w:t>преимущественного приема на обучение по основным общеобразовательным программам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color w:val="000000"/>
          <w:sz w:val="28"/>
          <w:szCs w:val="28"/>
        </w:rPr>
        <w:t>в государственную или муниципальную образовательную организацию, в которой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color w:val="000000"/>
          <w:sz w:val="28"/>
          <w:szCs w:val="28"/>
        </w:rPr>
        <w:t>обучаются его брат и (или) сестра (полнородные и неполнородные, усыновленные</w:t>
      </w:r>
      <w:proofErr w:type="gramEnd"/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851CD">
        <w:rPr>
          <w:rFonts w:ascii="Times New Roman" w:hAnsi="Times New Roman" w:cs="Times New Roman"/>
          <w:color w:val="000000"/>
          <w:sz w:val="28"/>
          <w:szCs w:val="28"/>
        </w:rPr>
        <w:t>(удочеренные), дети, опекунами (попечителями) которых являются родители (законные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color w:val="000000"/>
          <w:sz w:val="28"/>
          <w:szCs w:val="28"/>
        </w:rPr>
        <w:t>представители) этого ребенка, или дети, родителями (законными представителями)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color w:val="000000"/>
          <w:sz w:val="28"/>
          <w:szCs w:val="28"/>
        </w:rPr>
        <w:t>которых являются опекуны (попечители) этого ребенка, за исключением случаев,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color w:val="000000"/>
          <w:sz w:val="28"/>
          <w:szCs w:val="28"/>
        </w:rPr>
        <w:t xml:space="preserve">предусмотренных </w:t>
      </w:r>
      <w:r w:rsidRPr="00D851CD">
        <w:rPr>
          <w:rFonts w:ascii="Times New Roman" w:hAnsi="Times New Roman" w:cs="Times New Roman"/>
          <w:color w:val="0000FF"/>
          <w:sz w:val="28"/>
          <w:szCs w:val="28"/>
        </w:rPr>
        <w:t xml:space="preserve">частями 5 </w:t>
      </w:r>
      <w:r w:rsidRPr="00D851CD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D851CD">
        <w:rPr>
          <w:rFonts w:ascii="Times New Roman" w:hAnsi="Times New Roman" w:cs="Times New Roman"/>
          <w:color w:val="0000FF"/>
          <w:sz w:val="28"/>
          <w:szCs w:val="28"/>
        </w:rPr>
        <w:t xml:space="preserve">6 статьи 67 </w:t>
      </w:r>
      <w:r w:rsidRPr="00D851CD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29 декабря 2012 г. N 273-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color w:val="000000"/>
          <w:sz w:val="28"/>
          <w:szCs w:val="28"/>
        </w:rPr>
        <w:t>ФЗ «Об образовании в Российской Федерации».</w:t>
      </w:r>
      <w:proofErr w:type="gramEnd"/>
    </w:p>
    <w:p w:rsidR="00E73B30" w:rsidRPr="00D851CD" w:rsidRDefault="00E73B30" w:rsidP="00E73B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1CD">
        <w:rPr>
          <w:rFonts w:ascii="Times New Roman" w:hAnsi="Times New Roman" w:cs="Times New Roman"/>
          <w:color w:val="000000"/>
          <w:sz w:val="28"/>
          <w:szCs w:val="28"/>
        </w:rPr>
        <w:t>Не допускается предоставление льгот по иным основаниям, не предусмотренным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color w:val="000000"/>
          <w:sz w:val="28"/>
          <w:szCs w:val="28"/>
        </w:rPr>
        <w:t>федеральными законами, законами Республики Башкортостан и подзаконными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1CD">
        <w:rPr>
          <w:rFonts w:ascii="Times New Roman" w:hAnsi="Times New Roman" w:cs="Times New Roman"/>
          <w:color w:val="000000"/>
          <w:sz w:val="28"/>
          <w:szCs w:val="28"/>
        </w:rPr>
        <w:t>нормативно-правовыми актами.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2.1. Прием детей в дошкольное образовательное учреждение осуществляется в течение всего календарного года при наличии свободных мест.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>2.4. Ребенок имеет право преимущественного приема в муниципальные образовательные организации, в которых обучаются его полнородные и неполнородные братья и (или) сестры</w:t>
      </w:r>
      <w:proofErr w:type="gramStart"/>
      <w:r w:rsidRPr="00132A7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32A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МКУ «Отдел образования </w:t>
      </w:r>
      <w:r>
        <w:rPr>
          <w:rFonts w:ascii="Times New Roman" w:hAnsi="Times New Roman" w:cs="Times New Roman"/>
          <w:sz w:val="28"/>
          <w:szCs w:val="28"/>
        </w:rPr>
        <w:t>Белокатайского</w:t>
      </w:r>
      <w:r w:rsidRPr="00132A7C">
        <w:rPr>
          <w:rFonts w:ascii="Times New Roman" w:hAnsi="Times New Roman" w:cs="Times New Roman"/>
          <w:sz w:val="28"/>
          <w:szCs w:val="28"/>
        </w:rPr>
        <w:t xml:space="preserve"> района РБ».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2.6.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lastRenderedPageBreak/>
        <w:t xml:space="preserve">2.7. </w:t>
      </w:r>
      <w:proofErr w:type="gramStart"/>
      <w:r w:rsidRPr="00132A7C">
        <w:rPr>
          <w:rFonts w:ascii="Times New Roman" w:hAnsi="Times New Roman" w:cs="Times New Roman"/>
          <w:sz w:val="28"/>
          <w:szCs w:val="28"/>
        </w:rPr>
        <w:t xml:space="preserve">Уполномоченными органами исполнительной власти субъектов Российской Федерации или МКУ «Отдела образования </w:t>
      </w:r>
      <w:r>
        <w:rPr>
          <w:rFonts w:ascii="Times New Roman" w:hAnsi="Times New Roman" w:cs="Times New Roman"/>
          <w:sz w:val="28"/>
          <w:szCs w:val="28"/>
        </w:rPr>
        <w:t>Белокатайского</w:t>
      </w:r>
      <w:r w:rsidRPr="00132A7C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 • о заявлениях для направления и приема (индивидуальный номер и дата подачи заявления);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о статусах обработки заявлений, об основаниях их изменения и комментарии к ним;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о последовательности предоставления места в образовательной организации;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о </w:t>
      </w:r>
      <w:proofErr w:type="gramStart"/>
      <w:r w:rsidRPr="00132A7C">
        <w:rPr>
          <w:rFonts w:ascii="Times New Roman" w:hAnsi="Times New Roman" w:cs="Times New Roman"/>
          <w:sz w:val="28"/>
          <w:szCs w:val="28"/>
        </w:rPr>
        <w:t>документе</w:t>
      </w:r>
      <w:proofErr w:type="gramEnd"/>
      <w:r w:rsidRPr="00132A7C">
        <w:rPr>
          <w:rFonts w:ascii="Times New Roman" w:hAnsi="Times New Roman" w:cs="Times New Roman"/>
          <w:sz w:val="28"/>
          <w:szCs w:val="28"/>
        </w:rPr>
        <w:t xml:space="preserve"> о предоставлении места в образовательной организации;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о </w:t>
      </w:r>
      <w:proofErr w:type="gramStart"/>
      <w:r w:rsidRPr="00132A7C">
        <w:rPr>
          <w:rFonts w:ascii="Times New Roman" w:hAnsi="Times New Roman" w:cs="Times New Roman"/>
          <w:sz w:val="28"/>
          <w:szCs w:val="28"/>
        </w:rPr>
        <w:t>документе</w:t>
      </w:r>
      <w:proofErr w:type="gramEnd"/>
      <w:r w:rsidRPr="00132A7C">
        <w:rPr>
          <w:rFonts w:ascii="Times New Roman" w:hAnsi="Times New Roman" w:cs="Times New Roman"/>
          <w:sz w:val="28"/>
          <w:szCs w:val="28"/>
        </w:rPr>
        <w:t xml:space="preserve"> о зачислении ребенка в образовательную организацию.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2.8.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2.9. Заявление для направления в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2.11. В заявлении для направления и (или) приема родителями (законными представителями) ребенка указываются следующие сведения: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фамилия, имя, отчество (последнее - при наличии) ребенка;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дата рождения ребенка;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реквизиты свидетельства о рождении ребенка;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адрес места жительства (места пребывания, места фактического проживания) ребенка;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фамилия, имя, отчество (последнее - при наличии) родителей (законных представителей) ребенка;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реквизиты документа, удостоверяющего личность родителя (законного представителя) ребенка;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реквизиты документа, подтверждающего установление опеки (при наличии);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адрес электронной почты, номер телефона (при наличии) родителей (законных представителей) ребенка;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о выборе языка образования, родного языка из числа языков народов Российской Федерации, в том числе русского языка как родного языка;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о потребности в </w:t>
      </w:r>
      <w:proofErr w:type="gramStart"/>
      <w:r w:rsidRPr="00132A7C">
        <w:rPr>
          <w:rFonts w:ascii="Times New Roman" w:hAnsi="Times New Roman" w:cs="Times New Roman"/>
          <w:sz w:val="28"/>
          <w:szCs w:val="28"/>
        </w:rPr>
        <w:t>обучении ребенка</w:t>
      </w:r>
      <w:proofErr w:type="gramEnd"/>
      <w:r w:rsidRPr="00132A7C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о направленности дошкольной группы;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lastRenderedPageBreak/>
        <w:t xml:space="preserve">• о необходимом режиме пребывания ребенка;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о желаемой дате приема на обучение.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2.12. В заявлении для направления родителями (законными представителями) ребенка дополнительно указываются сведения об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>2.13. При наличии у ребенка полнородных или неполнородных братьев и (или) сестер, обучающихся в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132A7C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132A7C">
        <w:rPr>
          <w:rFonts w:ascii="Times New Roman" w:hAnsi="Times New Roman" w:cs="Times New Roman"/>
          <w:sz w:val="28"/>
          <w:szCs w:val="28"/>
        </w:rPr>
        <w:t xml:space="preserve">-ии), имя (имена), отчество(-а) (последнее - при наличии) полнородных или неполнородных братьев и (или) сестер.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2.14. </w:t>
      </w:r>
      <w:proofErr w:type="gramStart"/>
      <w:r w:rsidRPr="00132A7C">
        <w:rPr>
          <w:rFonts w:ascii="Times New Roman" w:hAnsi="Times New Roman" w:cs="Times New Roman"/>
          <w:sz w:val="28"/>
          <w:szCs w:val="28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 •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Федерации";</w:t>
      </w:r>
      <w:proofErr w:type="gramEnd"/>
      <w:r w:rsidRPr="00132A7C">
        <w:rPr>
          <w:rFonts w:ascii="Times New Roman" w:hAnsi="Times New Roman" w:cs="Times New Roman"/>
          <w:sz w:val="28"/>
          <w:szCs w:val="28"/>
        </w:rPr>
        <w:t xml:space="preserve"> • документ, подтверждающий установление опеки (при необходимости);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>• свидетельство о рождении ребенка или для иностранных граждан и лиц без гражданства - докумен</w:t>
      </w:r>
      <w:proofErr w:type="gramStart"/>
      <w:r w:rsidRPr="00132A7C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132A7C">
        <w:rPr>
          <w:rFonts w:ascii="Times New Roman" w:hAnsi="Times New Roman" w:cs="Times New Roman"/>
          <w:sz w:val="28"/>
          <w:szCs w:val="28"/>
        </w:rPr>
        <w:t xml:space="preserve">-ы), удостоверяющий(е) личность ребенка и подтверждающий(е) законность представления прав ребенка;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документ психолого-медико-педагогической комиссии (при необходимости);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документ, подтверждающий потребность в обучении в группе оздоровительной направленности (при необходимости).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2.15. </w:t>
      </w:r>
      <w:proofErr w:type="gramStart"/>
      <w:r w:rsidRPr="00132A7C">
        <w:rPr>
          <w:rFonts w:ascii="Times New Roman" w:hAnsi="Times New Roman" w:cs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132A7C">
        <w:rPr>
          <w:rFonts w:ascii="Times New Roman" w:hAnsi="Times New Roman" w:cs="Times New Roman"/>
          <w:sz w:val="28"/>
          <w:szCs w:val="28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132A7C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132A7C">
        <w:rPr>
          <w:rFonts w:ascii="Times New Roman" w:hAnsi="Times New Roman" w:cs="Times New Roman"/>
          <w:sz w:val="28"/>
          <w:szCs w:val="28"/>
        </w:rPr>
        <w:t xml:space="preserve"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</w:t>
      </w:r>
      <w:r w:rsidRPr="00132A7C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2.19.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2.22. Зачисление (прием) детей в ДОУ осуществляется: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заведующим на основании направления, предоставленного Учредителем, в лице Управления образования;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в соответствии с законодательством Российской Федерации;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A7C">
        <w:rPr>
          <w:rFonts w:ascii="Times New Roman" w:hAnsi="Times New Roman" w:cs="Times New Roman"/>
          <w:sz w:val="28"/>
          <w:szCs w:val="28"/>
        </w:rPr>
        <w:t xml:space="preserve">• 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 </w:t>
      </w:r>
      <w:proofErr w:type="gramEnd"/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2.23. Дошкольное образовательное учреждение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2.24. В заявлении о приеме несовершеннолетнего лица на обучение в ДОУ родителями (законными представителями) ребенка указываются следующие сведения: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фамилия, имя, отчество (последнее - при наличии) ребенка;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дата и место рождения ребенка;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фамилия, имя, отчество (последнее - при наличии) родителей (законных представителей);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адрес регистрации и адрес места жительства ребенка, его родителей (законных представителей);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контактные телефоны родителей (законных представителей) ребенка.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lastRenderedPageBreak/>
        <w:t xml:space="preserve">2.25. Для приема в ДОУ родители (законные представители) ребенка предъявляют оригиналы следующих документов: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свидетельство о рождении ребенка или документ, подтверждающий родство заявителя (или законность представления прав ребенка);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документ психолого-медико-педагогической комиссии (при необходимости);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документ, подтверждающий потребность в обучении в группе оздоровительной направленности (при необходимости).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2.26. Родители (законные представители) детей, являющихся иностранными гражданами или лицами без гражданства, дополнительно предъявляют: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>• документ, подтверждающий родство заявителя (или законность представления прав ребенка);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• документ, подтверждающий право заявителя на пребывание в Российской Федерации. Копии предъявляемых при приеме документов хранятся в образовательной организации.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2.30.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образовательную организацию после подтверждения родителем (законным представителем) нуждаемости в предоставлении места.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2.31.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2.32. </w:t>
      </w:r>
      <w:proofErr w:type="gramStart"/>
      <w:r w:rsidRPr="00132A7C">
        <w:rPr>
          <w:rFonts w:ascii="Times New Roman" w:hAnsi="Times New Roman" w:cs="Times New Roman"/>
          <w:sz w:val="28"/>
          <w:szCs w:val="28"/>
        </w:rPr>
        <w:t xml:space="preserve"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</w:t>
      </w:r>
      <w:r w:rsidRPr="00132A7C">
        <w:rPr>
          <w:rFonts w:ascii="Times New Roman" w:hAnsi="Times New Roman" w:cs="Times New Roman"/>
          <w:sz w:val="28"/>
          <w:szCs w:val="28"/>
        </w:rPr>
        <w:lastRenderedPageBreak/>
        <w:t>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Pr="00132A7C">
        <w:rPr>
          <w:rFonts w:ascii="Times New Roman" w:hAnsi="Times New Roman" w:cs="Times New Roman"/>
          <w:sz w:val="28"/>
          <w:szCs w:val="28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2.35.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2.36. Заведующий несет ответственность за прием детей в ДОУ, наполняемость групп, оформление личных дел воспитанников и оперативную передачу в МКУ «Отдела образования </w:t>
      </w:r>
      <w:r>
        <w:rPr>
          <w:rFonts w:ascii="Times New Roman" w:hAnsi="Times New Roman" w:cs="Times New Roman"/>
          <w:sz w:val="28"/>
          <w:szCs w:val="28"/>
        </w:rPr>
        <w:t>Белокатайского</w:t>
      </w:r>
      <w:r w:rsidRPr="00132A7C">
        <w:rPr>
          <w:rFonts w:ascii="Times New Roman" w:hAnsi="Times New Roman" w:cs="Times New Roman"/>
          <w:sz w:val="28"/>
          <w:szCs w:val="28"/>
        </w:rPr>
        <w:t xml:space="preserve"> района РБ» информации о наличии свободных мест в дошкольном образовательном учреждении.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2.37. При наличии свободных мест (на период отпуска, длительной болезни ребенка) заведующий детским садом по согласованию с Учредителем, в лице МКУ «Отдела образования </w:t>
      </w:r>
      <w:r>
        <w:rPr>
          <w:rFonts w:ascii="Times New Roman" w:hAnsi="Times New Roman" w:cs="Times New Roman"/>
          <w:sz w:val="28"/>
          <w:szCs w:val="28"/>
        </w:rPr>
        <w:t>Белокатайского</w:t>
      </w:r>
      <w:r w:rsidRPr="00132A7C">
        <w:rPr>
          <w:rFonts w:ascii="Times New Roman" w:hAnsi="Times New Roman" w:cs="Times New Roman"/>
          <w:sz w:val="28"/>
          <w:szCs w:val="28"/>
        </w:rPr>
        <w:t xml:space="preserve"> района РБ»,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:rsidR="00E73B30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 xml:space="preserve"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 </w:t>
      </w:r>
    </w:p>
    <w:p w:rsidR="00E73B30" w:rsidRPr="00132A7C" w:rsidRDefault="00E73B30" w:rsidP="00E73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A7C">
        <w:rPr>
          <w:rFonts w:ascii="Times New Roman" w:hAnsi="Times New Roman" w:cs="Times New Roman"/>
          <w:sz w:val="28"/>
          <w:szCs w:val="28"/>
        </w:rPr>
        <w:t>2.39.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EF34DE" w:rsidRDefault="00EF34DE"/>
    <w:sectPr w:rsidR="00EF34DE" w:rsidSect="00E73B30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B30"/>
    <w:rsid w:val="00570F77"/>
    <w:rsid w:val="00E73B30"/>
    <w:rsid w:val="00EF3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B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4292</Words>
  <Characters>24471</Characters>
  <Application>Microsoft Office Word</Application>
  <DocSecurity>0</DocSecurity>
  <Lines>203</Lines>
  <Paragraphs>57</Paragraphs>
  <ScaleCrop>false</ScaleCrop>
  <Company/>
  <LinksUpToDate>false</LinksUpToDate>
  <CharactersWithSpaces>28706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2026-01-19T10:56:00Z</dcterms:created>
  <dcterms:modified xsi:type="dcterms:W3CDTF">2026-01-19T11:01:00Z</dcterms:modified>
</cp:coreProperties>
</file>